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说明书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本品是以人参、当归、枸杞子、女贞子为主要原料制成的保健食品，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经动物实验评价，具有增强免疫力的保健功能。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原料:人参、当归、枸杞子、女贞子。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辅料:玉米淀粉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标志性成分及含量:每100g含：总皂苷2.0g、粗多糖295mg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保健功能:本品经动物实验评价，具有增强免疫力的保健功能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适宜人群:免疫力低下者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不适宜人群:少年儿童、孕妇、乳母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食用量及食用方法:每日2次，每次2粒，口服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规格:0.27g/粒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保质期:24个月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贮藏方法:密封，防潮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bookmarkStart w:id="0" w:name="_GoBack"/>
      <w:r>
        <w:rPr>
          <w:rFonts w:hint="default" w:ascii="Times New Roman" w:hAnsi="Times New Roman" w:eastAsia="宋体" w:cs="Times New Roman"/>
          <w:sz w:val="24"/>
          <w:szCs w:val="24"/>
        </w:rPr>
        <w:t>注意事项:本品不能代替药物，适宜人群外的人群不推荐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食用本产品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包装:瓶装，10粒/瓶 X3瓶/盒; 10粒/瓶X6瓶/盒; 10粒/瓶X12瓶/盒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注册号:国食健注G20050627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执行标准:Q/HY 0001S-2020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生产许可证号:SC12746010500103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生产企业:海口市制药厂有限公司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生产地址:海南省海口市秀英区南海大道192号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邮政编码:570311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投诉电话：0898-68650115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（服务时段：周一至周五8:30-17:00 法定节假日除外）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销售电话：0898-36651539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2ZWViYzAxZDE5MTUzYmFmZDYzYjZjY2E3NmUyMTYifQ=="/>
  </w:docVars>
  <w:rsids>
    <w:rsidRoot w:val="00000000"/>
    <w:rsid w:val="22CD73BB"/>
    <w:rsid w:val="5E81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2024-05-13T06:58:02Z</dcterms:created>
  <dc:creator>Administrator</dc:creator>
  <cp:lastModifiedBy>李云琳</cp:lastModifiedBy>
  <dcterms:modified xsi:type="dcterms:W3CDTF">2024-05-13T08:34:31Z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EBE4707B40F5474A8EEFCDF4D5E636B7_12</vt:lpwstr>
  </property>
</Properties>
</file>